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0C" w:rsidRDefault="0046220C" w:rsidP="0046220C">
      <w:pPr>
        <w:jc w:val="both"/>
        <w:rPr>
          <w:rFonts w:ascii="Arial" w:hAnsi="Arial" w:cs="Arial"/>
          <w:b/>
          <w:sz w:val="20"/>
          <w:szCs w:val="20"/>
          <w:lang w:val="nl-BE"/>
        </w:rPr>
      </w:pPr>
      <w:bookmarkStart w:id="0" w:name="_GoBack"/>
      <w:bookmarkEnd w:id="0"/>
    </w:p>
    <w:p w:rsidR="0046220C" w:rsidRPr="006E56B8" w:rsidRDefault="0046220C" w:rsidP="0046220C">
      <w:pPr>
        <w:jc w:val="both"/>
        <w:rPr>
          <w:rFonts w:ascii="Arial" w:hAnsi="Arial" w:cs="Arial"/>
          <w:b/>
          <w:sz w:val="20"/>
          <w:szCs w:val="20"/>
          <w:lang w:val="nl-BE"/>
        </w:rPr>
      </w:pPr>
      <w:r w:rsidRPr="006E56B8">
        <w:rPr>
          <w:rFonts w:ascii="Arial" w:hAnsi="Arial" w:cs="Arial"/>
          <w:b/>
          <w:sz w:val="20"/>
          <w:szCs w:val="20"/>
          <w:lang w:val="nl-BE"/>
        </w:rPr>
        <w:t>Bijlage 1 : Verklaring op eer in het kader van een aanvraag tot vergunning of tot vernieuwing van de vergunning als onderneming</w:t>
      </w:r>
      <w:r>
        <w:rPr>
          <w:rFonts w:ascii="Arial" w:hAnsi="Arial" w:cs="Arial"/>
          <w:b/>
          <w:sz w:val="20"/>
          <w:szCs w:val="20"/>
          <w:lang w:val="nl-BE"/>
        </w:rPr>
        <w:t xml:space="preserve"> of interne dienst voor private opsporing</w:t>
      </w:r>
      <w:r w:rsidRPr="006E56B8">
        <w:rPr>
          <w:rFonts w:ascii="Arial" w:hAnsi="Arial" w:cs="Arial"/>
          <w:b/>
          <w:sz w:val="20"/>
          <w:szCs w:val="20"/>
          <w:lang w:val="nl-BE"/>
        </w:rPr>
        <w:t xml:space="preserve"> – verklaring voor rekening van de onderneming</w:t>
      </w:r>
      <w:r>
        <w:rPr>
          <w:rFonts w:ascii="Arial" w:hAnsi="Arial" w:cs="Arial"/>
          <w:b/>
          <w:sz w:val="20"/>
          <w:szCs w:val="20"/>
          <w:lang w:val="nl-BE"/>
        </w:rPr>
        <w:t xml:space="preserve"> of interne dienst</w:t>
      </w:r>
    </w:p>
    <w:p w:rsidR="0046220C" w:rsidRPr="006E56B8" w:rsidRDefault="0046220C" w:rsidP="0046220C">
      <w:pPr>
        <w:pStyle w:val="Standard"/>
        <w:pBdr>
          <w:top w:val="single" w:sz="4" w:space="0" w:color="00000A"/>
          <w:left w:val="single" w:sz="4" w:space="0" w:color="00000A"/>
          <w:bottom w:val="single" w:sz="4" w:space="0" w:color="00000A"/>
          <w:right w:val="single" w:sz="4" w:space="0" w:color="00000A"/>
        </w:pBdr>
        <w:tabs>
          <w:tab w:val="left" w:pos="1701"/>
        </w:tabs>
        <w:jc w:val="both"/>
        <w:rPr>
          <w:rFonts w:cs="Arial"/>
          <w:b/>
          <w:sz w:val="20"/>
          <w:szCs w:val="20"/>
          <w:lang w:val="nl-BE"/>
        </w:rPr>
      </w:pPr>
      <w:r w:rsidRPr="006E56B8">
        <w:rPr>
          <w:rFonts w:cs="Arial"/>
          <w:b/>
          <w:sz w:val="20"/>
          <w:szCs w:val="20"/>
          <w:lang w:val="nl-BE"/>
        </w:rPr>
        <w:t>Verklaring op eer betreffende de onderneming waarvoor een vergunning of de vernieuwing van de vergunning als ‘onderneming</w:t>
      </w:r>
      <w:r>
        <w:rPr>
          <w:rFonts w:cs="Arial"/>
          <w:b/>
          <w:sz w:val="20"/>
          <w:szCs w:val="20"/>
          <w:lang w:val="nl-BE"/>
        </w:rPr>
        <w:t xml:space="preserve"> of interne dienst</w:t>
      </w:r>
      <w:r w:rsidRPr="006E56B8">
        <w:rPr>
          <w:rFonts w:cs="Arial"/>
          <w:b/>
          <w:sz w:val="20"/>
          <w:szCs w:val="20"/>
          <w:lang w:val="nl-BE"/>
        </w:rPr>
        <w:t xml:space="preserve"> voor </w:t>
      </w:r>
      <w:r>
        <w:rPr>
          <w:rFonts w:cs="Arial"/>
          <w:b/>
          <w:sz w:val="20"/>
          <w:szCs w:val="20"/>
          <w:lang w:val="nl-BE"/>
        </w:rPr>
        <w:t>private opsporing</w:t>
      </w:r>
      <w:r w:rsidRPr="006E56B8">
        <w:rPr>
          <w:rFonts w:cs="Arial"/>
          <w:b/>
          <w:sz w:val="20"/>
          <w:szCs w:val="20"/>
          <w:lang w:val="nl-BE"/>
        </w:rPr>
        <w:t xml:space="preserve"> wordt aangevraagd</w:t>
      </w:r>
    </w:p>
    <w:p w:rsidR="0046220C" w:rsidRPr="009E4E1F" w:rsidRDefault="0046220C" w:rsidP="0046220C">
      <w:pPr>
        <w:pStyle w:val="Standard"/>
        <w:tabs>
          <w:tab w:val="left" w:pos="1701"/>
        </w:tabs>
        <w:jc w:val="both"/>
        <w:rPr>
          <w:rFonts w:cs="Arial"/>
          <w:sz w:val="20"/>
          <w:szCs w:val="20"/>
          <w:highlight w:val="yellow"/>
          <w:lang w:val="nl-BE"/>
        </w:rPr>
      </w:pPr>
    </w:p>
    <w:p w:rsidR="0046220C" w:rsidRPr="006E56B8" w:rsidRDefault="0046220C" w:rsidP="0046220C">
      <w:pPr>
        <w:pStyle w:val="Standard"/>
        <w:tabs>
          <w:tab w:val="left" w:pos="1701"/>
        </w:tabs>
        <w:jc w:val="both"/>
        <w:rPr>
          <w:rFonts w:cs="Arial"/>
          <w:sz w:val="20"/>
          <w:szCs w:val="20"/>
          <w:lang w:val="nl-BE"/>
        </w:rPr>
      </w:pPr>
      <w:r w:rsidRPr="006E56B8">
        <w:rPr>
          <w:rFonts w:cs="Arial"/>
          <w:sz w:val="20"/>
          <w:szCs w:val="20"/>
          <w:lang w:val="nl-BE"/>
        </w:rPr>
        <w:t>Verklaring afgelegd voor rekening van onderneming</w:t>
      </w:r>
      <w:r>
        <w:rPr>
          <w:rFonts w:cs="Arial"/>
          <w:sz w:val="20"/>
          <w:szCs w:val="20"/>
          <w:lang w:val="nl-BE"/>
        </w:rPr>
        <w:t>/interne dienst</w:t>
      </w:r>
      <w:r w:rsidRPr="006E56B8">
        <w:rPr>
          <w:rFonts w:cs="Arial"/>
          <w:sz w:val="20"/>
          <w:szCs w:val="20"/>
          <w:lang w:val="nl-BE"/>
        </w:rPr>
        <w:t>……………………………………………………………………………………………….(naam onderneming en KBO-ondernemingsnummer)</w:t>
      </w:r>
    </w:p>
    <w:p w:rsidR="0046220C" w:rsidRPr="006E56B8" w:rsidRDefault="0046220C" w:rsidP="0046220C">
      <w:pPr>
        <w:pStyle w:val="Standard"/>
        <w:tabs>
          <w:tab w:val="left" w:pos="1701"/>
        </w:tabs>
        <w:jc w:val="both"/>
        <w:rPr>
          <w:rFonts w:cs="Arial"/>
          <w:b/>
          <w:sz w:val="20"/>
          <w:szCs w:val="20"/>
          <w:lang w:val="nl-BE"/>
        </w:rPr>
      </w:pPr>
    </w:p>
    <w:p w:rsidR="0046220C" w:rsidRPr="006E56B8" w:rsidRDefault="0046220C" w:rsidP="0046220C">
      <w:pPr>
        <w:pStyle w:val="Standard"/>
        <w:tabs>
          <w:tab w:val="left" w:pos="1701"/>
        </w:tabs>
        <w:jc w:val="both"/>
        <w:rPr>
          <w:rFonts w:cs="Arial"/>
          <w:b/>
          <w:sz w:val="20"/>
          <w:szCs w:val="20"/>
          <w:lang w:val="nl-BE"/>
        </w:rPr>
      </w:pPr>
      <w:r w:rsidRPr="006E56B8">
        <w:rPr>
          <w:rFonts w:cs="Arial"/>
          <w:b/>
          <w:sz w:val="20"/>
          <w:szCs w:val="20"/>
          <w:lang w:val="nl-BE"/>
        </w:rPr>
        <w:t>Ik,ondergetekende………………………………………………………………………………………………………………………………………</w:t>
      </w:r>
    </w:p>
    <w:p w:rsidR="0046220C" w:rsidRPr="006E56B8" w:rsidRDefault="0046220C" w:rsidP="0046220C">
      <w:pPr>
        <w:pStyle w:val="Standard"/>
        <w:tabs>
          <w:tab w:val="left" w:pos="1701"/>
        </w:tabs>
        <w:jc w:val="both"/>
        <w:rPr>
          <w:rFonts w:cs="Arial"/>
          <w:sz w:val="20"/>
          <w:szCs w:val="20"/>
          <w:lang w:val="nl-BE"/>
        </w:rPr>
      </w:pPr>
      <w:r w:rsidRPr="006E56B8">
        <w:rPr>
          <w:rFonts w:cs="Arial"/>
          <w:sz w:val="20"/>
          <w:szCs w:val="20"/>
          <w:lang w:val="nl-BE"/>
        </w:rPr>
        <w:t>(naam, voornaam, rijksregisternummer of bisnummer</w:t>
      </w:r>
      <w:r w:rsidRPr="006E56B8">
        <w:rPr>
          <w:rStyle w:val="Voetnootmarkering"/>
          <w:rFonts w:cs="Arial"/>
          <w:sz w:val="20"/>
          <w:szCs w:val="20"/>
          <w:lang w:val="nl-BE"/>
        </w:rPr>
        <w:footnoteReference w:id="1"/>
      </w:r>
      <w:r w:rsidRPr="006E56B8">
        <w:rPr>
          <w:rFonts w:cs="Arial"/>
          <w:sz w:val="20"/>
          <w:szCs w:val="20"/>
          <w:lang w:val="nl-BE"/>
        </w:rPr>
        <w:t>, functie binnen de onderneming</w:t>
      </w:r>
      <w:r w:rsidRPr="006E56B8">
        <w:rPr>
          <w:rStyle w:val="Voetnootmarkering"/>
          <w:rFonts w:cs="Arial"/>
          <w:sz w:val="20"/>
          <w:szCs w:val="20"/>
          <w:lang w:val="nl-BE"/>
        </w:rPr>
        <w:footnoteReference w:id="2"/>
      </w:r>
      <w:r w:rsidRPr="006E56B8">
        <w:rPr>
          <w:rFonts w:cs="Arial"/>
          <w:sz w:val="20"/>
          <w:szCs w:val="20"/>
          <w:lang w:val="nl-BE"/>
        </w:rPr>
        <w:t>),</w:t>
      </w:r>
    </w:p>
    <w:p w:rsidR="0046220C" w:rsidRPr="006E56B8" w:rsidRDefault="0046220C" w:rsidP="0046220C">
      <w:pPr>
        <w:pStyle w:val="Standard"/>
        <w:tabs>
          <w:tab w:val="left" w:pos="1701"/>
        </w:tabs>
        <w:jc w:val="both"/>
        <w:rPr>
          <w:rFonts w:cs="Arial"/>
          <w:b/>
          <w:sz w:val="20"/>
          <w:szCs w:val="20"/>
          <w:lang w:val="nl-BE"/>
        </w:rPr>
      </w:pPr>
    </w:p>
    <w:p w:rsidR="0046220C" w:rsidRPr="006E56B8" w:rsidRDefault="0046220C" w:rsidP="0046220C">
      <w:pPr>
        <w:pStyle w:val="Standard"/>
        <w:tabs>
          <w:tab w:val="left" w:pos="1701"/>
        </w:tabs>
        <w:jc w:val="both"/>
        <w:rPr>
          <w:rFonts w:cs="Arial"/>
          <w:sz w:val="20"/>
          <w:szCs w:val="20"/>
          <w:lang w:val="nl-BE"/>
        </w:rPr>
      </w:pPr>
      <w:r w:rsidRPr="006E56B8">
        <w:rPr>
          <w:rFonts w:cs="Arial"/>
          <w:b/>
          <w:sz w:val="20"/>
          <w:szCs w:val="20"/>
          <w:lang w:val="nl-BE"/>
        </w:rPr>
        <w:t>verklaar</w:t>
      </w:r>
      <w:r w:rsidRPr="006E56B8">
        <w:rPr>
          <w:rFonts w:cs="Arial"/>
          <w:sz w:val="20"/>
          <w:szCs w:val="20"/>
          <w:lang w:val="nl-BE"/>
        </w:rPr>
        <w:t xml:space="preserve"> </w:t>
      </w:r>
      <w:r w:rsidRPr="006E56B8">
        <w:rPr>
          <w:rFonts w:cs="Arial"/>
          <w:b/>
          <w:sz w:val="20"/>
          <w:szCs w:val="20"/>
          <w:lang w:val="nl-BE"/>
        </w:rPr>
        <w:t>dat de onderneming voldoet aan de hiernavolgende verplichtingen</w:t>
      </w:r>
      <w:r w:rsidRPr="006E56B8">
        <w:rPr>
          <w:rStyle w:val="Voetnootmarkering"/>
          <w:rFonts w:cs="Arial"/>
          <w:sz w:val="20"/>
          <w:szCs w:val="20"/>
          <w:lang w:val="nl-BE"/>
        </w:rPr>
        <w:footnoteReference w:id="3"/>
      </w:r>
      <w:r w:rsidRPr="006E56B8">
        <w:rPr>
          <w:rFonts w:cs="Arial"/>
          <w:sz w:val="20"/>
          <w:szCs w:val="20"/>
          <w:lang w:val="nl-BE"/>
        </w:rPr>
        <w:t>:</w:t>
      </w:r>
    </w:p>
    <w:p w:rsidR="0046220C" w:rsidRPr="006E56B8" w:rsidRDefault="0046220C" w:rsidP="0046220C">
      <w:pPr>
        <w:pStyle w:val="Standard"/>
        <w:numPr>
          <w:ilvl w:val="0"/>
          <w:numId w:val="1"/>
        </w:numPr>
        <w:tabs>
          <w:tab w:val="left" w:pos="1701"/>
        </w:tabs>
        <w:jc w:val="both"/>
        <w:textAlignment w:val="auto"/>
        <w:rPr>
          <w:rFonts w:cs="Arial"/>
          <w:sz w:val="20"/>
          <w:szCs w:val="20"/>
          <w:lang w:val="nl-BE"/>
        </w:rPr>
      </w:pPr>
      <w:r w:rsidRPr="006E56B8">
        <w:rPr>
          <w:rFonts w:cs="Arial"/>
          <w:sz w:val="20"/>
          <w:szCs w:val="20"/>
          <w:lang w:val="nl-BE"/>
        </w:rPr>
        <w:t>de verplichtingen ingevolge sociale en fiscale wetgeving</w:t>
      </w:r>
    </w:p>
    <w:p w:rsidR="0046220C" w:rsidRPr="006E56B8" w:rsidRDefault="0046220C" w:rsidP="0046220C">
      <w:pPr>
        <w:pStyle w:val="Standard"/>
        <w:numPr>
          <w:ilvl w:val="0"/>
          <w:numId w:val="1"/>
        </w:numPr>
        <w:tabs>
          <w:tab w:val="left" w:pos="1701"/>
        </w:tabs>
        <w:jc w:val="both"/>
        <w:textAlignment w:val="auto"/>
        <w:rPr>
          <w:rFonts w:cs="Arial"/>
          <w:sz w:val="20"/>
          <w:szCs w:val="20"/>
          <w:lang w:val="nl-BE"/>
        </w:rPr>
      </w:pPr>
      <w:r w:rsidRPr="006E56B8">
        <w:rPr>
          <w:rFonts w:cs="Arial"/>
          <w:sz w:val="20"/>
          <w:szCs w:val="20"/>
          <w:lang w:val="nl-NL"/>
        </w:rPr>
        <w:t>niet doorgehaald of geschrapt zijn in de Kruispuntbank van Ondernemingen</w:t>
      </w:r>
    </w:p>
    <w:p w:rsidR="0046220C" w:rsidRPr="006E56B8" w:rsidRDefault="0046220C" w:rsidP="0046220C">
      <w:pPr>
        <w:pStyle w:val="Standard"/>
        <w:numPr>
          <w:ilvl w:val="0"/>
          <w:numId w:val="1"/>
        </w:numPr>
        <w:tabs>
          <w:tab w:val="left" w:pos="1701"/>
        </w:tabs>
        <w:jc w:val="both"/>
        <w:textAlignment w:val="auto"/>
        <w:rPr>
          <w:rFonts w:cs="Arial"/>
          <w:sz w:val="20"/>
          <w:szCs w:val="20"/>
          <w:lang w:val="nl-BE"/>
        </w:rPr>
      </w:pPr>
      <w:r w:rsidRPr="006E56B8">
        <w:rPr>
          <w:rFonts w:cs="Arial"/>
          <w:sz w:val="20"/>
          <w:szCs w:val="20"/>
          <w:lang w:val="nl-NL"/>
        </w:rPr>
        <w:t>zich niet in staat van faillissement bevinden</w:t>
      </w:r>
    </w:p>
    <w:p w:rsidR="0046220C" w:rsidRPr="006E56B8" w:rsidRDefault="0046220C" w:rsidP="0046220C">
      <w:pPr>
        <w:pStyle w:val="Standard"/>
        <w:numPr>
          <w:ilvl w:val="0"/>
          <w:numId w:val="1"/>
        </w:numPr>
        <w:tabs>
          <w:tab w:val="left" w:pos="1701"/>
        </w:tabs>
        <w:jc w:val="both"/>
        <w:textAlignment w:val="auto"/>
        <w:rPr>
          <w:rFonts w:cs="Arial"/>
          <w:sz w:val="20"/>
          <w:szCs w:val="20"/>
          <w:lang w:val="nl-NL"/>
        </w:rPr>
      </w:pPr>
      <w:r w:rsidRPr="006E56B8">
        <w:rPr>
          <w:rFonts w:cs="Arial"/>
          <w:sz w:val="20"/>
          <w:szCs w:val="20"/>
          <w:lang w:val="nl-NL"/>
        </w:rPr>
        <w:t xml:space="preserve">indien de onderneming een rechtspersoon is, niet veroordeeld geweest zijn, zelfs niet met uitstel, tot een correctionele of criminele straf, zoals bedoeld in artikel 7bis van het Strafwetboek, </w:t>
      </w:r>
      <w:r w:rsidRPr="006E56B8">
        <w:rPr>
          <w:rFonts w:cs="HelveticaLTStd-Roman"/>
          <w:color w:val="000000"/>
          <w:sz w:val="20"/>
          <w:szCs w:val="20"/>
          <w:lang w:val="nl-BE"/>
        </w:rPr>
        <w:t>of tot een gelijkaardige straf in het buitenland, behoudens veroordelingen wegens inbreuken op de regelgeving betreffende de politie over het wegverkeer en veroordelingen bedoeld in artikel 420, tweede lid, van het Strafwetboek</w:t>
      </w:r>
    </w:p>
    <w:p w:rsidR="0046220C" w:rsidRPr="006E56B8" w:rsidRDefault="0046220C" w:rsidP="0046220C">
      <w:pPr>
        <w:pStyle w:val="Standard"/>
        <w:numPr>
          <w:ilvl w:val="0"/>
          <w:numId w:val="1"/>
        </w:numPr>
        <w:tabs>
          <w:tab w:val="left" w:pos="1701"/>
        </w:tabs>
        <w:jc w:val="both"/>
        <w:textAlignment w:val="auto"/>
        <w:rPr>
          <w:rFonts w:cs="Arial"/>
          <w:sz w:val="20"/>
          <w:szCs w:val="20"/>
          <w:lang w:val="nl-BE"/>
        </w:rPr>
      </w:pPr>
      <w:r w:rsidRPr="006E56B8">
        <w:rPr>
          <w:rFonts w:cs="Arial"/>
          <w:sz w:val="20"/>
          <w:szCs w:val="20"/>
          <w:lang w:val="nl-NL"/>
        </w:rPr>
        <w:t>niet tegelijkertijd activiteiten uitoefenen van een bewakingsonderneming, onderneming voor alarmsystemen, onderneming voor camerasystemen of maritieme veiligheidsonderneming</w:t>
      </w:r>
    </w:p>
    <w:p w:rsidR="0046220C" w:rsidRPr="006E56B8" w:rsidRDefault="0046220C" w:rsidP="0046220C">
      <w:pPr>
        <w:tabs>
          <w:tab w:val="left" w:pos="1701"/>
        </w:tabs>
        <w:jc w:val="both"/>
        <w:rPr>
          <w:rFonts w:ascii="Arial" w:hAnsi="Arial" w:cs="Arial"/>
          <w:b/>
          <w:sz w:val="20"/>
          <w:szCs w:val="20"/>
          <w:lang w:val="nl-BE"/>
        </w:rPr>
      </w:pPr>
    </w:p>
    <w:p w:rsidR="0046220C" w:rsidRPr="006E56B8" w:rsidRDefault="0046220C" w:rsidP="0046220C">
      <w:pPr>
        <w:tabs>
          <w:tab w:val="left" w:pos="1701"/>
        </w:tabs>
        <w:jc w:val="both"/>
        <w:rPr>
          <w:rFonts w:ascii="Arial" w:hAnsi="Arial" w:cs="Arial"/>
          <w:b/>
          <w:sz w:val="20"/>
          <w:szCs w:val="20"/>
          <w:lang w:val="nl-BE"/>
        </w:rPr>
      </w:pPr>
      <w:r w:rsidRPr="006E56B8">
        <w:rPr>
          <w:rFonts w:ascii="Arial" w:hAnsi="Arial" w:cs="Arial"/>
          <w:b/>
          <w:sz w:val="20"/>
          <w:szCs w:val="20"/>
          <w:lang w:val="nl-BE"/>
        </w:rPr>
        <w:t>verklaar dat (enkel te vervolledigen indien het een aanvraag tot vernieuwing van de vergunning betreft):</w:t>
      </w:r>
    </w:p>
    <w:p w:rsidR="0046220C" w:rsidRPr="006E56B8" w:rsidRDefault="0046220C" w:rsidP="0046220C">
      <w:pPr>
        <w:pStyle w:val="Standard"/>
        <w:numPr>
          <w:ilvl w:val="0"/>
          <w:numId w:val="2"/>
        </w:numPr>
        <w:tabs>
          <w:tab w:val="left" w:pos="1701"/>
        </w:tabs>
        <w:jc w:val="both"/>
        <w:textAlignment w:val="auto"/>
        <w:rPr>
          <w:rFonts w:cs="Arial"/>
          <w:sz w:val="20"/>
          <w:szCs w:val="20"/>
          <w:lang w:val="nl-BE"/>
        </w:rPr>
      </w:pPr>
      <w:r w:rsidRPr="006E56B8">
        <w:rPr>
          <w:rFonts w:cs="Arial"/>
          <w:sz w:val="20"/>
          <w:szCs w:val="20"/>
          <w:lang w:val="nl-BE"/>
        </w:rPr>
        <w:t>de onderneming vrij is van sociale of fiscale schulden hoger dan 2.500 euro die niet het voorwerp uitmaken van een afbetalingsplan dat correct wordt nageleefd.</w:t>
      </w:r>
    </w:p>
    <w:p w:rsidR="0046220C" w:rsidRPr="009E4E1F" w:rsidRDefault="0046220C" w:rsidP="0046220C">
      <w:pPr>
        <w:pStyle w:val="Standard"/>
        <w:tabs>
          <w:tab w:val="left" w:pos="1701"/>
        </w:tabs>
        <w:jc w:val="both"/>
        <w:rPr>
          <w:rFonts w:cs="Arial"/>
          <w:b/>
          <w:sz w:val="20"/>
          <w:szCs w:val="20"/>
          <w:highlight w:val="yellow"/>
          <w:lang w:val="nl-BE"/>
        </w:rPr>
      </w:pPr>
    </w:p>
    <w:p w:rsidR="0046220C" w:rsidRPr="009E4E1F" w:rsidRDefault="0046220C" w:rsidP="0046220C">
      <w:pPr>
        <w:pStyle w:val="Standard"/>
        <w:tabs>
          <w:tab w:val="left" w:pos="1701"/>
        </w:tabs>
        <w:jc w:val="both"/>
        <w:rPr>
          <w:rFonts w:cs="Arial"/>
          <w:b/>
          <w:sz w:val="20"/>
          <w:szCs w:val="20"/>
          <w:highlight w:val="yellow"/>
          <w:lang w:val="nl-BE"/>
        </w:rPr>
      </w:pPr>
    </w:p>
    <w:p w:rsidR="0046220C" w:rsidRPr="006E56B8" w:rsidRDefault="0046220C" w:rsidP="0046220C">
      <w:pPr>
        <w:pStyle w:val="Standard"/>
        <w:tabs>
          <w:tab w:val="left" w:pos="1701"/>
        </w:tabs>
        <w:jc w:val="both"/>
        <w:rPr>
          <w:rFonts w:cs="Arial"/>
          <w:b/>
          <w:sz w:val="20"/>
          <w:szCs w:val="20"/>
          <w:lang w:val="nl-BE"/>
        </w:rPr>
      </w:pPr>
      <w:r w:rsidRPr="006E56B8">
        <w:rPr>
          <w:rFonts w:cs="Arial"/>
          <w:b/>
          <w:sz w:val="20"/>
          <w:szCs w:val="20"/>
          <w:lang w:val="nl-BE"/>
        </w:rPr>
        <w:t>Ik verklaar op mijn eer dat de informatie opgegeven in dit document juist en volledig is. De onderneming verbindt er zich toe om spontaan iedere wijziging aan deze situatie mee te delen.</w:t>
      </w:r>
    </w:p>
    <w:p w:rsidR="0046220C" w:rsidRPr="006E56B8" w:rsidRDefault="0046220C" w:rsidP="0046220C">
      <w:pPr>
        <w:pStyle w:val="Standard"/>
        <w:tabs>
          <w:tab w:val="left" w:leader="dot" w:pos="1701"/>
        </w:tabs>
        <w:jc w:val="both"/>
        <w:rPr>
          <w:rFonts w:cs="Arial"/>
          <w:sz w:val="20"/>
          <w:szCs w:val="20"/>
          <w:lang w:val="nl-NL"/>
        </w:rPr>
      </w:pPr>
      <w:r w:rsidRPr="006E56B8">
        <w:rPr>
          <w:rFonts w:cs="Arial"/>
          <w:sz w:val="20"/>
          <w:szCs w:val="20"/>
          <w:lang w:val="nl-NL"/>
        </w:rPr>
        <w:t>………………………………………………………………………..(plaats en datum)</w:t>
      </w:r>
    </w:p>
    <w:p w:rsidR="0046220C" w:rsidRPr="006E56B8" w:rsidRDefault="0046220C" w:rsidP="0046220C">
      <w:pPr>
        <w:pStyle w:val="Standard"/>
        <w:tabs>
          <w:tab w:val="left" w:leader="dot" w:pos="1701"/>
        </w:tabs>
        <w:jc w:val="both"/>
        <w:rPr>
          <w:rFonts w:cs="Arial"/>
          <w:sz w:val="20"/>
          <w:szCs w:val="20"/>
          <w:lang w:val="nl-NL"/>
        </w:rPr>
      </w:pPr>
      <w:r w:rsidRPr="006E56B8">
        <w:rPr>
          <w:rFonts w:cs="Arial"/>
          <w:sz w:val="20"/>
          <w:szCs w:val="20"/>
          <w:lang w:val="nl-NL"/>
        </w:rPr>
        <w:t>………………………………………………………………………..(Naam, voornaam en handtekening)</w:t>
      </w:r>
    </w:p>
    <w:p w:rsidR="00EF1F87" w:rsidRDefault="00EF1F87"/>
    <w:sectPr w:rsidR="00EF1F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0C" w:rsidRDefault="0046220C" w:rsidP="0046220C">
      <w:pPr>
        <w:spacing w:after="0" w:line="240" w:lineRule="auto"/>
      </w:pPr>
      <w:r>
        <w:separator/>
      </w:r>
    </w:p>
  </w:endnote>
  <w:endnote w:type="continuationSeparator" w:id="0">
    <w:p w:rsidR="0046220C" w:rsidRDefault="0046220C" w:rsidP="0046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0C" w:rsidRDefault="0046220C" w:rsidP="0046220C">
      <w:pPr>
        <w:spacing w:after="0" w:line="240" w:lineRule="auto"/>
      </w:pPr>
      <w:r>
        <w:separator/>
      </w:r>
    </w:p>
  </w:footnote>
  <w:footnote w:type="continuationSeparator" w:id="0">
    <w:p w:rsidR="0046220C" w:rsidRDefault="0046220C" w:rsidP="0046220C">
      <w:pPr>
        <w:spacing w:after="0" w:line="240" w:lineRule="auto"/>
      </w:pPr>
      <w:r>
        <w:continuationSeparator/>
      </w:r>
    </w:p>
  </w:footnote>
  <w:footnote w:id="1">
    <w:p w:rsidR="0046220C" w:rsidRDefault="0046220C" w:rsidP="0046220C">
      <w:pPr>
        <w:pStyle w:val="Voetnoottekst"/>
        <w:jc w:val="both"/>
        <w:rPr>
          <w:rFonts w:ascii="Calibri" w:hAnsi="Calibri"/>
          <w:sz w:val="16"/>
          <w:szCs w:val="16"/>
          <w:lang w:val="nl-BE"/>
        </w:rPr>
      </w:pPr>
      <w:r>
        <w:rPr>
          <w:rStyle w:val="Voetnootmarkering"/>
        </w:rPr>
        <w:footnoteRef/>
      </w:r>
      <w:r>
        <w:rPr>
          <w:lang w:val="nl-NL"/>
        </w:rPr>
        <w:t xml:space="preserve"> </w:t>
      </w:r>
      <w:r>
        <w:rPr>
          <w:rFonts w:ascii="Calibri" w:hAnsi="Calibri"/>
          <w:sz w:val="16"/>
          <w:szCs w:val="16"/>
          <w:lang w:val="nl-BE"/>
        </w:rPr>
        <w:t>Het nummer</w:t>
      </w:r>
      <w:r>
        <w:rPr>
          <w:lang w:val="nl-BE"/>
        </w:rPr>
        <w:t xml:space="preserve"> </w:t>
      </w:r>
      <w:r>
        <w:rPr>
          <w:rFonts w:ascii="Calibri" w:hAnsi="Calibri"/>
          <w:sz w:val="16"/>
          <w:szCs w:val="16"/>
          <w:lang w:val="nl-BE"/>
        </w:rPr>
        <w:t>zoals bedoeld in artikel 4, §2, 3</w:t>
      </w:r>
      <w:r>
        <w:rPr>
          <w:rFonts w:ascii="Calibri" w:hAnsi="Calibri"/>
          <w:sz w:val="16"/>
          <w:szCs w:val="16"/>
          <w:vertAlign w:val="superscript"/>
          <w:lang w:val="nl-BE"/>
        </w:rPr>
        <w:t>e</w:t>
      </w:r>
      <w:r>
        <w:rPr>
          <w:rFonts w:ascii="Calibri" w:hAnsi="Calibri"/>
          <w:sz w:val="16"/>
          <w:szCs w:val="16"/>
          <w:lang w:val="nl-BE"/>
        </w:rPr>
        <w:t xml:space="preserve"> lid, van de wet van 15 januari 1990 houdende oprichting en organisatie van een Kruispuntbank van de Sociale Zekerheid.</w:t>
      </w:r>
    </w:p>
  </w:footnote>
  <w:footnote w:id="2">
    <w:p w:rsidR="0046220C" w:rsidRDefault="0046220C" w:rsidP="0046220C">
      <w:pPr>
        <w:pStyle w:val="Voetnoottekst"/>
        <w:jc w:val="both"/>
        <w:rPr>
          <w:rFonts w:ascii="Calibri" w:hAnsi="Calibri"/>
          <w:sz w:val="16"/>
          <w:szCs w:val="16"/>
          <w:lang w:val="nl-BE"/>
        </w:rPr>
      </w:pPr>
      <w:r>
        <w:rPr>
          <w:rStyle w:val="Voetnootmarkering"/>
        </w:rPr>
        <w:footnoteRef/>
      </w:r>
      <w:r>
        <w:rPr>
          <w:lang w:val="nl-NL"/>
        </w:rPr>
        <w:t xml:space="preserve"> </w:t>
      </w:r>
      <w:r>
        <w:rPr>
          <w:rFonts w:ascii="Calibri" w:hAnsi="Calibri"/>
          <w:sz w:val="16"/>
          <w:szCs w:val="16"/>
          <w:lang w:val="nl-BE"/>
        </w:rPr>
        <w:t>Als functie,</w:t>
      </w:r>
      <w:r w:rsidRPr="003551D5">
        <w:rPr>
          <w:rFonts w:ascii="Calibri" w:hAnsi="Calibri"/>
          <w:sz w:val="16"/>
          <w:szCs w:val="16"/>
          <w:lang w:val="nl-BE"/>
        </w:rPr>
        <w:t xml:space="preserve"> </w:t>
      </w:r>
      <w:r>
        <w:rPr>
          <w:rFonts w:ascii="Calibri" w:hAnsi="Calibri"/>
          <w:sz w:val="16"/>
          <w:szCs w:val="16"/>
          <w:lang w:val="nl-BE"/>
        </w:rPr>
        <w:t xml:space="preserve">moet vermeld worden of u bestuurder, zaakvoerder, lasthebber of persoon bevoegd om de onderneming te verbinden of om controle uit te voeren over de onderneming in de zin van artikel </w:t>
      </w:r>
      <w:r w:rsidRPr="003551D5">
        <w:rPr>
          <w:rFonts w:ascii="Calibri" w:hAnsi="Calibri"/>
          <w:sz w:val="16"/>
          <w:szCs w:val="16"/>
          <w:lang w:val="nl-BE"/>
        </w:rPr>
        <w:t>1:14 van het Wetboek van vennootschappen en verenigingen</w:t>
      </w:r>
      <w:r>
        <w:rPr>
          <w:rFonts w:ascii="Calibri" w:hAnsi="Calibri"/>
          <w:sz w:val="16"/>
          <w:szCs w:val="16"/>
          <w:lang w:val="nl-BE"/>
        </w:rPr>
        <w:t xml:space="preserve"> bent.</w:t>
      </w:r>
    </w:p>
  </w:footnote>
  <w:footnote w:id="3">
    <w:p w:rsidR="0046220C" w:rsidRDefault="0046220C" w:rsidP="0046220C">
      <w:pPr>
        <w:pStyle w:val="Voetnoottekst"/>
        <w:jc w:val="both"/>
        <w:rPr>
          <w:rFonts w:ascii="Calibri" w:hAnsi="Calibri"/>
          <w:sz w:val="16"/>
          <w:szCs w:val="16"/>
          <w:lang w:val="nl-BE"/>
        </w:rPr>
      </w:pPr>
      <w:r>
        <w:rPr>
          <w:rStyle w:val="Voetnootmarkering"/>
        </w:rPr>
        <w:footnoteRef/>
      </w:r>
      <w:r>
        <w:rPr>
          <w:lang w:val="nl-NL"/>
        </w:rPr>
        <w:t xml:space="preserve"> </w:t>
      </w:r>
      <w:r w:rsidRPr="00137F6C">
        <w:rPr>
          <w:rFonts w:ascii="Calibri" w:hAnsi="Calibri"/>
          <w:sz w:val="16"/>
          <w:szCs w:val="16"/>
          <w:lang w:val="nl-BE"/>
        </w:rPr>
        <w:t xml:space="preserve">Vink </w:t>
      </w:r>
      <w:r>
        <w:rPr>
          <w:rFonts w:ascii="Calibri" w:hAnsi="Calibri"/>
          <w:sz w:val="16"/>
          <w:szCs w:val="16"/>
          <w:lang w:val="nl-BE"/>
        </w:rPr>
        <w:t>de verplichtingen die vervuld zijn aan.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47"/>
    <w:multiLevelType w:val="hybridMultilevel"/>
    <w:tmpl w:val="6BA07312"/>
    <w:lvl w:ilvl="0" w:tplc="080C0003">
      <w:start w:val="1"/>
      <w:numFmt w:val="bullet"/>
      <w:lvlText w:val="o"/>
      <w:lvlJc w:val="left"/>
      <w:pPr>
        <w:ind w:left="763" w:hanging="360"/>
      </w:pPr>
      <w:rPr>
        <w:rFonts w:ascii="Courier New" w:hAnsi="Courier New" w:cs="Courier New" w:hint="default"/>
      </w:rPr>
    </w:lvl>
    <w:lvl w:ilvl="1" w:tplc="080C0003">
      <w:start w:val="1"/>
      <w:numFmt w:val="bullet"/>
      <w:lvlText w:val="o"/>
      <w:lvlJc w:val="left"/>
      <w:pPr>
        <w:ind w:left="1483" w:hanging="360"/>
      </w:pPr>
      <w:rPr>
        <w:rFonts w:ascii="Courier New" w:hAnsi="Courier New" w:cs="Courier New" w:hint="default"/>
      </w:rPr>
    </w:lvl>
    <w:lvl w:ilvl="2" w:tplc="080C0005">
      <w:start w:val="1"/>
      <w:numFmt w:val="bullet"/>
      <w:lvlText w:val=""/>
      <w:lvlJc w:val="left"/>
      <w:pPr>
        <w:ind w:left="2203" w:hanging="360"/>
      </w:pPr>
      <w:rPr>
        <w:rFonts w:ascii="Wingdings" w:hAnsi="Wingdings" w:hint="default"/>
      </w:rPr>
    </w:lvl>
    <w:lvl w:ilvl="3" w:tplc="080C0001">
      <w:start w:val="1"/>
      <w:numFmt w:val="bullet"/>
      <w:lvlText w:val=""/>
      <w:lvlJc w:val="left"/>
      <w:pPr>
        <w:ind w:left="2923" w:hanging="360"/>
      </w:pPr>
      <w:rPr>
        <w:rFonts w:ascii="Symbol" w:hAnsi="Symbol" w:hint="default"/>
      </w:rPr>
    </w:lvl>
    <w:lvl w:ilvl="4" w:tplc="080C0003">
      <w:start w:val="1"/>
      <w:numFmt w:val="bullet"/>
      <w:lvlText w:val="o"/>
      <w:lvlJc w:val="left"/>
      <w:pPr>
        <w:ind w:left="3643" w:hanging="360"/>
      </w:pPr>
      <w:rPr>
        <w:rFonts w:ascii="Courier New" w:hAnsi="Courier New" w:cs="Courier New" w:hint="default"/>
      </w:rPr>
    </w:lvl>
    <w:lvl w:ilvl="5" w:tplc="080C0005">
      <w:start w:val="1"/>
      <w:numFmt w:val="bullet"/>
      <w:lvlText w:val=""/>
      <w:lvlJc w:val="left"/>
      <w:pPr>
        <w:ind w:left="4363" w:hanging="360"/>
      </w:pPr>
      <w:rPr>
        <w:rFonts w:ascii="Wingdings" w:hAnsi="Wingdings" w:hint="default"/>
      </w:rPr>
    </w:lvl>
    <w:lvl w:ilvl="6" w:tplc="080C0001">
      <w:start w:val="1"/>
      <w:numFmt w:val="bullet"/>
      <w:lvlText w:val=""/>
      <w:lvlJc w:val="left"/>
      <w:pPr>
        <w:ind w:left="5083" w:hanging="360"/>
      </w:pPr>
      <w:rPr>
        <w:rFonts w:ascii="Symbol" w:hAnsi="Symbol" w:hint="default"/>
      </w:rPr>
    </w:lvl>
    <w:lvl w:ilvl="7" w:tplc="080C0003">
      <w:start w:val="1"/>
      <w:numFmt w:val="bullet"/>
      <w:lvlText w:val="o"/>
      <w:lvlJc w:val="left"/>
      <w:pPr>
        <w:ind w:left="5803" w:hanging="360"/>
      </w:pPr>
      <w:rPr>
        <w:rFonts w:ascii="Courier New" w:hAnsi="Courier New" w:cs="Courier New" w:hint="default"/>
      </w:rPr>
    </w:lvl>
    <w:lvl w:ilvl="8" w:tplc="080C0005">
      <w:start w:val="1"/>
      <w:numFmt w:val="bullet"/>
      <w:lvlText w:val=""/>
      <w:lvlJc w:val="left"/>
      <w:pPr>
        <w:ind w:left="6523" w:hanging="360"/>
      </w:pPr>
      <w:rPr>
        <w:rFonts w:ascii="Wingdings" w:hAnsi="Wingdings" w:hint="default"/>
      </w:rPr>
    </w:lvl>
  </w:abstractNum>
  <w:abstractNum w:abstractNumId="1" w15:restartNumberingAfterBreak="0">
    <w:nsid w:val="3A552003"/>
    <w:multiLevelType w:val="hybridMultilevel"/>
    <w:tmpl w:val="A7E8E900"/>
    <w:lvl w:ilvl="0" w:tplc="1E9CBF92">
      <w:start w:val="1"/>
      <w:numFmt w:val="bullet"/>
      <w:lvlText w:val="o"/>
      <w:lvlJc w:val="left"/>
      <w:pPr>
        <w:ind w:left="719" w:hanging="360"/>
      </w:pPr>
      <w:rPr>
        <w:rFonts w:ascii="Courier New" w:hAnsi="Courier New" w:cs="Courier New" w:hint="default"/>
        <w:strike w:val="0"/>
        <w:dstrike w:val="0"/>
        <w:u w:val="none"/>
        <w:effect w:val="none"/>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5D"/>
    <w:rsid w:val="0046220C"/>
    <w:rsid w:val="009470C4"/>
    <w:rsid w:val="00C8205D"/>
    <w:rsid w:val="00E46157"/>
    <w:rsid w:val="00EF1F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6D917-DA2A-41C7-98F4-90EC8A67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20C"/>
    <w:pPr>
      <w:widowControl w:val="0"/>
      <w:suppressAutoHyphens/>
      <w:autoSpaceDN w:val="0"/>
      <w:spacing w:after="200" w:line="276" w:lineRule="auto"/>
      <w:textAlignment w:val="baseline"/>
    </w:pPr>
    <w:rPr>
      <w:rFonts w:ascii="Calibri" w:eastAsia="SimSun" w:hAnsi="Calibri" w:cs="Calibri"/>
      <w:kern w:val="3"/>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46220C"/>
    <w:pPr>
      <w:suppressAutoHyphens/>
      <w:autoSpaceDN w:val="0"/>
      <w:spacing w:after="200" w:line="276" w:lineRule="auto"/>
      <w:textAlignment w:val="baseline"/>
    </w:pPr>
    <w:rPr>
      <w:rFonts w:ascii="Arial" w:eastAsia="SimSun" w:hAnsi="Arial" w:cs="Calibri"/>
      <w:kern w:val="3"/>
      <w:lang w:val="fr-BE"/>
    </w:rPr>
  </w:style>
  <w:style w:type="character" w:styleId="Voetnootmarkering">
    <w:name w:val="footnote reference"/>
    <w:basedOn w:val="Standaardalinea-lettertype"/>
    <w:uiPriority w:val="99"/>
    <w:unhideWhenUsed/>
    <w:rsid w:val="0046220C"/>
    <w:rPr>
      <w:position w:val="0"/>
      <w:vertAlign w:val="superscript"/>
    </w:rPr>
  </w:style>
  <w:style w:type="paragraph" w:styleId="Voetnoottekst">
    <w:name w:val="footnote text"/>
    <w:basedOn w:val="Standard"/>
    <w:link w:val="VoetnoottekstChar"/>
    <w:uiPriority w:val="99"/>
    <w:unhideWhenUsed/>
    <w:rsid w:val="0046220C"/>
    <w:pPr>
      <w:spacing w:after="0" w:line="240" w:lineRule="auto"/>
      <w:textAlignment w:val="auto"/>
    </w:pPr>
    <w:rPr>
      <w:sz w:val="20"/>
      <w:szCs w:val="20"/>
    </w:rPr>
  </w:style>
  <w:style w:type="character" w:customStyle="1" w:styleId="VoetnoottekstChar">
    <w:name w:val="Voetnoottekst Char"/>
    <w:basedOn w:val="Standaardalinea-lettertype"/>
    <w:link w:val="Voetnoottekst"/>
    <w:uiPriority w:val="99"/>
    <w:rsid w:val="0046220C"/>
    <w:rPr>
      <w:rFonts w:ascii="Arial" w:eastAsia="SimSun" w:hAnsi="Arial" w:cs="Calibri"/>
      <w:kern w:val="3"/>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IBZ</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Cornette Pascale</dc:creator>
  <cp:keywords/>
  <dc:description/>
  <cp:lastModifiedBy>Cornette Pascale</cp:lastModifiedBy>
  <cp:revision>2</cp:revision>
  <dcterms:created xsi:type="dcterms:W3CDTF">2024-12-04T15:54:00Z</dcterms:created>
  <dcterms:modified xsi:type="dcterms:W3CDTF">2024-12-04T15:54:00Z</dcterms:modified>
</cp:coreProperties>
</file>